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0C264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CE2360" w:rsidP="00CE2360">
            <w:pPr>
              <w:rPr>
                <w:rtl/>
              </w:rPr>
            </w:pPr>
            <w:r>
              <w:rPr>
                <w:rFonts w:hint="cs"/>
                <w:rtl/>
              </w:rPr>
              <w:t>משרד האוצר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CE2360" w:rsidP="00CE2360">
            <w:r>
              <w:rPr>
                <w:rFonts w:hint="cs"/>
                <w:rtl/>
              </w:rPr>
              <w:t>נכסים ולוגיסטיקה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CE2360" w:rsidP="00CE2360">
            <w:r>
              <w:rPr>
                <w:rFonts w:hint="cs"/>
                <w:rtl/>
              </w:rPr>
              <w:t>21.03.23</w:t>
            </w:r>
          </w:p>
        </w:tc>
      </w:tr>
    </w:tbl>
    <w:p w:rsidR="00332AFB" w:rsidRDefault="000C2644" w:rsidP="00222867">
      <w:pPr>
        <w:rPr>
          <w:rtl/>
        </w:rPr>
      </w:pPr>
    </w:p>
    <w:p w:rsidR="00222867" w:rsidRDefault="000C2644" w:rsidP="00222867">
      <w:pPr>
        <w:rPr>
          <w:rtl/>
        </w:rPr>
      </w:pPr>
    </w:p>
    <w:p w:rsidR="00222867" w:rsidRDefault="000C2644" w:rsidP="00222867">
      <w:pPr>
        <w:rPr>
          <w:rtl/>
        </w:rPr>
      </w:pPr>
    </w:p>
    <w:p w:rsidR="00222867" w:rsidRDefault="000C2644" w:rsidP="00222867">
      <w:pPr>
        <w:rPr>
          <w:rtl/>
        </w:rPr>
      </w:pPr>
    </w:p>
    <w:p w:rsidR="00222867" w:rsidRDefault="000C2644" w:rsidP="00222867">
      <w:pPr>
        <w:rPr>
          <w:rtl/>
        </w:rPr>
      </w:pPr>
    </w:p>
    <w:p w:rsidR="00222867" w:rsidRDefault="000C264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0C264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CE236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CE2360" w:rsidRPr="00CE236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0C264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84063" w:rsidTr="0014197A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3238F" w:rsidRPr="0033238F" w:rsidRDefault="0033238F" w:rsidP="0033238F">
            <w:pPr>
              <w:rPr>
                <w:rFonts w:asciiTheme="minorBidi" w:hAnsiTheme="minorBidi" w:cstheme="minorBidi"/>
                <w:b/>
                <w:sz w:val="21"/>
                <w:szCs w:val="21"/>
                <w:u w:val="single"/>
                <w:rtl/>
              </w:rPr>
            </w:pPr>
            <w:r w:rsidRPr="0033238F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</w:rPr>
              <w:t>רקע:</w:t>
            </w:r>
          </w:p>
          <w:p w:rsidR="0033238F" w:rsidRPr="007F742A" w:rsidRDefault="0033238F" w:rsidP="0033238F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משרד הממוקם בירושלים, המשרת יחידה של משרד האוצר, עתיד לעבור שיפוץ בתקופה הקרובה. השיפוץ נדרש ליחידה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וזאת משום</w:t>
            </w: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ש</w:t>
            </w: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מדובר בנכס ישן אשר לא שופץ תקופה ארוכה. אילוצי היחידה והשינויים בה דור</w:t>
            </w:r>
            <w:r w:rsidR="00006A4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שים כי המתחם בו היא יושבת יעבור</w:t>
            </w:r>
            <w:r w:rsidR="00006A4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תכנון מחדש.  </w:t>
            </w:r>
          </w:p>
          <w:p w:rsidR="0033238F" w:rsidRPr="007F742A" w:rsidRDefault="0033238F" w:rsidP="0033238F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במהלך שיפוץ המשרדים עובדי היחידה יזדקקו למשרדים חלופיים, שכן לא ניתן יהיה להמשיך לעבוד באותם המשרדים לאור אופי עבודות השיפוץ הנדרשות.</w:t>
            </w:r>
          </w:p>
          <w:p w:rsidR="0033238F" w:rsidRPr="007F742A" w:rsidRDefault="0033238F" w:rsidP="0033238F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תקופת עבודות השיפוץ נאמדת ב</w:t>
            </w: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חצי שנה, אולם ישנה אפשרות שהעבודות יארכו אף יותר מכך ועד כשנה.</w:t>
            </w:r>
          </w:p>
          <w:p w:rsidR="0033238F" w:rsidRPr="007F742A" w:rsidRDefault="0033238F" w:rsidP="0033238F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משכך, המשרד מבקש להתקשר עם ספק שיכול לספק לו מתחם עבודה חלופי לתקופת השיפוץ. מתחם העבודה החלופי צריך להיות חלל עבודה שיתופי שייתן מענה מלא לצרכי העובדים ביחידה.</w:t>
            </w:r>
          </w:p>
          <w:p w:rsidR="0033238F" w:rsidRPr="0033238F" w:rsidRDefault="0033238F" w:rsidP="0033238F">
            <w:pPr>
              <w:rPr>
                <w:rFonts w:asciiTheme="minorBidi" w:hAnsiTheme="minorBidi" w:cstheme="minorBidi"/>
                <w:b/>
                <w:sz w:val="21"/>
                <w:szCs w:val="21"/>
                <w:u w:val="single"/>
                <w:rtl/>
              </w:rPr>
            </w:pPr>
            <w:r w:rsidRPr="0033238F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</w:rPr>
              <w:t>פירוט התכונות של השירות הנדרש:</w:t>
            </w:r>
          </w:p>
          <w:p w:rsidR="00C41031" w:rsidRPr="007F742A" w:rsidRDefault="0033238F" w:rsidP="00C41031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לאחר בדיקה מקיפה של צרכי היחידה, הוגדרו מספר תנאי סף נדרשים אשר על הספק לעמוד בהם:</w:t>
            </w:r>
          </w:p>
          <w:p w:rsidR="0033238F" w:rsidRPr="007F742A" w:rsidRDefault="0033238F" w:rsidP="0033238F">
            <w:pPr>
              <w:pStyle w:val="af4"/>
              <w:numPr>
                <w:ilvl w:val="0"/>
                <w:numId w:val="12"/>
              </w:num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על המתחם להיות סגור עם מערכת בקרת כניסה וזאת לאור דרישות של גורמי הביטחון של משרד האוצר</w:t>
            </w:r>
            <w:r w:rsidRPr="007F742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ואופי היחידה.</w:t>
            </w:r>
          </w:p>
          <w:p w:rsidR="0033238F" w:rsidRPr="007F742A" w:rsidRDefault="0033238F" w:rsidP="0033238F">
            <w:pPr>
              <w:pStyle w:val="af4"/>
              <w:numPr>
                <w:ilvl w:val="0"/>
                <w:numId w:val="12"/>
              </w:num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המתחם נדרש לספק לכל הפחות 15 עמדות עבודה עבור עובדי היחידה וזאת לאור גודלה של היחידה.</w:t>
            </w:r>
          </w:p>
          <w:p w:rsidR="0033238F" w:rsidRPr="007F742A" w:rsidRDefault="0033238F" w:rsidP="0033238F">
            <w:pPr>
              <w:pStyle w:val="af4"/>
              <w:numPr>
                <w:ilvl w:val="0"/>
                <w:numId w:val="12"/>
              </w:num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במתחם ימוקם ארון תקשורת נפרד עם רשת משרד האוצר</w:t>
            </w:r>
            <w:r w:rsidRPr="007F742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, זאת לאור דרישות אבטחת מידע של משרד האוצר ואופי היחידה.</w:t>
            </w:r>
          </w:p>
          <w:p w:rsidR="0033238F" w:rsidRPr="007F742A" w:rsidRDefault="0033238F" w:rsidP="0033238F">
            <w:pPr>
              <w:pStyle w:val="af4"/>
              <w:numPr>
                <w:ilvl w:val="0"/>
                <w:numId w:val="12"/>
              </w:num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15 מקומות חניה במרחק </w:t>
            </w:r>
            <w:r w:rsidRPr="007F742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300 מ', בהתאם למקובל במשרד.</w:t>
            </w:r>
          </w:p>
          <w:p w:rsidR="0033238F" w:rsidRDefault="0033238F" w:rsidP="0033238F">
            <w:pPr>
              <w:pStyle w:val="af4"/>
              <w:numPr>
                <w:ilvl w:val="0"/>
                <w:numId w:val="12"/>
              </w:numPr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המקום צריך להיות מוכן בהתרעה של חודשיים</w:t>
            </w:r>
            <w:r w:rsidRPr="007F742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וזאת בשל אופי עבודות השיפוצים שלא מאפשר לדעת באופן וודאי מתי יתבצע המעבר יחד עם הרצון לצמצם ככל האפשר את הצורך ברכישת שירותים חיצוניים.</w:t>
            </w:r>
          </w:p>
          <w:p w:rsidR="00C41031" w:rsidRPr="007F742A" w:rsidRDefault="00C41031" w:rsidP="00C03639">
            <w:pPr>
              <w:pStyle w:val="af4"/>
              <w:numPr>
                <w:ilvl w:val="0"/>
                <w:numId w:val="12"/>
              </w:num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הספק ימוקם בירושלים</w:t>
            </w:r>
            <w:r w:rsidR="00C03639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, מדובר ביחידה ארצית שמיקומה חייב להיות בעיר הבירה.</w:t>
            </w:r>
          </w:p>
          <w:p w:rsidR="00884063" w:rsidRPr="00884063" w:rsidRDefault="00884063" w:rsidP="00801167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</w:p>
        </w:tc>
      </w:tr>
    </w:tbl>
    <w:p w:rsidR="00222867" w:rsidRDefault="000C264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884063" w:rsidRDefault="0088406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884063" w:rsidRPr="00AF57E9" w:rsidRDefault="0088406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CE236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CE236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0C26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0C26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CE236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0C264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0C264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F551B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840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"פנינת החוצבים"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884063" w:rsidRDefault="00884063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884063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516289543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CE236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006A4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526,500</w:t>
            </w:r>
            <w:r w:rsidR="00884063" w:rsidRPr="008840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אחרי מע"</w:t>
            </w:r>
            <w:r w:rsidR="00884063" w:rsidRPr="000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0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(כולל תקופת האופציות)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884063" w:rsidRDefault="0088406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840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6 חודשים + אופציה להארכה בשש תקופות נוספות בנות חודש</w:t>
            </w:r>
          </w:p>
        </w:tc>
      </w:tr>
    </w:tbl>
    <w:p w:rsidR="00222867" w:rsidRPr="00AF57E9" w:rsidRDefault="000C264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0C264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0C26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B84FE1" w:rsidTr="00C41031">
        <w:trPr>
          <w:trHeight w:val="3026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3238F" w:rsidRDefault="0033238F" w:rsidP="00006A4F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לאור </w:t>
            </w:r>
            <w:r w:rsidR="00532A43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</w:t>
            </w:r>
            <w:r w:rsidR="00006A4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תקופה הקצרה בה נדרש השירות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וכן ההתרעה הקצרה יחסית שנית</w:t>
            </w:r>
            <w:r w:rsidR="00006A4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נת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לספק </w:t>
            </w:r>
            <w:r w:rsidR="00006A4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השירות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לצורך התארגנות</w:t>
            </w:r>
            <w:r w:rsidR="00006A4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הוחלט לפנות לספקים המתמחים בהשכרת מת</w:t>
            </w:r>
            <w:r w:rsidR="00006A4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חמ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י עבודה </w:t>
            </w:r>
            <w:r w:rsidR="00006A4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לתקופות קצרות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</w:p>
          <w:p w:rsidR="00532A89" w:rsidRPr="0033238F" w:rsidRDefault="007F742A" w:rsidP="00DC6FD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לצורך בחינת הנושא</w:t>
            </w: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נערך, </w:t>
            </w: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על 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די הסמכות המקצועית במשרד,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סקר </w:t>
            </w:r>
            <w:r w:rsidR="00B84FE1"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בחמישה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מתחמי עבודה משותפים בירושלים</w:t>
            </w:r>
            <w:r w:rsidR="00532A89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  <w:r w:rsidR="0033238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</w:p>
          <w:p w:rsidR="00532A89" w:rsidRDefault="00532A89" w:rsidP="00C41031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C41031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איתור הספקים נעשה באמצעות חיפוש באינטרנט ופניה למנהל הדיור הממשלתי.</w:t>
            </w:r>
            <w:r w:rsidR="00DC6FD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לאחר עריכת הרשימה נעשו פניות טלפוניות לספקים במסגרתן, הוסבר להם הצורך ודרישות הסף. מצ"ב טבלת אקסל המסכמת את עמידתם של הספקים בדרישות הסף.</w:t>
            </w:r>
          </w:p>
          <w:p w:rsidR="00532A89" w:rsidRDefault="00532A89" w:rsidP="007F742A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B84FE1" w:rsidRDefault="00532A89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לאחר סיום הסקר, נמצא כי </w:t>
            </w:r>
            <w:r w:rsidR="00B84FE1" w:rsidRPr="007F742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האתר היחיד שיכול לתת את המענה הינו מתחם עבודה "פנינת החוצבים"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76835</wp:posOffset>
                  </wp:positionH>
                  <wp:positionV relativeFrom="paragraph">
                    <wp:posOffset>148590</wp:posOffset>
                  </wp:positionV>
                  <wp:extent cx="5577840" cy="2891790"/>
                  <wp:effectExtent l="0" t="0" r="3810" b="3810"/>
                  <wp:wrapNone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77840" cy="2891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להלן תוצאות הסק</w:t>
            </w:r>
            <w:r w:rsidR="00FB5D47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ר</w:t>
            </w:r>
            <w:r w:rsidR="00FB5D47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:</w:t>
            </w: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  <w:p w:rsidR="00633EDC" w:rsidRPr="007F742A" w:rsidRDefault="00633EDC" w:rsidP="00532A89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</w:p>
          <w:p w:rsidR="00C41031" w:rsidRDefault="00C4103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  <w:p w:rsidR="00C41031" w:rsidRPr="00C41031" w:rsidRDefault="00C41031" w:rsidP="00C41031">
            <w:pPr>
              <w:rPr>
                <w:rFonts w:asciiTheme="minorBidi" w:hAnsiTheme="minorBidi" w:cstheme="minorBidi"/>
                <w:sz w:val="21"/>
                <w:szCs w:val="21"/>
                <w:lang w:eastAsia="he-IL"/>
              </w:rPr>
            </w:pPr>
          </w:p>
          <w:p w:rsidR="00B84FE1" w:rsidRPr="00C41031" w:rsidRDefault="00B84FE1" w:rsidP="00C41031">
            <w:pPr>
              <w:rPr>
                <w:rFonts w:asciiTheme="minorBidi" w:hAnsiTheme="minorBidi" w:cstheme="minorBidi"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0C264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0C26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33ED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אילנית קרן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33ED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מרכזת בכירה נכסים ולוגיסטיקה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C264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0C2644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2644" w:rsidRDefault="000C2644">
      <w:r>
        <w:separator/>
      </w:r>
    </w:p>
  </w:endnote>
  <w:endnote w:type="continuationSeparator" w:id="0">
    <w:p w:rsidR="000C2644" w:rsidRDefault="000C2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Arial Unicode MS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B5D47">
            <w:rPr>
              <w:rStyle w:val="af"/>
              <w:rFonts w:ascii="Arial" w:hAnsi="Arial"/>
              <w:noProof/>
              <w:color w:val="FFFFFF" w:themeColor="background1"/>
              <w:rtl/>
            </w:rPr>
            <w:t>4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B5D47">
            <w:rPr>
              <w:rFonts w:ascii="Arial" w:hAnsi="Arial"/>
              <w:noProof/>
              <w:color w:val="FFFFFF" w:themeColor="background1"/>
              <w:rtl/>
            </w:rPr>
            <w:t>4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0C264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0C264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2644" w:rsidRDefault="000C2644">
      <w:r>
        <w:separator/>
      </w:r>
    </w:p>
  </w:footnote>
  <w:footnote w:type="continuationSeparator" w:id="0">
    <w:p w:rsidR="000C2644" w:rsidRDefault="000C26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C264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0C264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0C264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0C264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C264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0C264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0C264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FC2868"/>
    <w:multiLevelType w:val="hybridMultilevel"/>
    <w:tmpl w:val="578A9B5E"/>
    <w:lvl w:ilvl="0" w:tplc="E626FBAC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06A4F"/>
    <w:rsid w:val="00062A3B"/>
    <w:rsid w:val="000C2644"/>
    <w:rsid w:val="0033238F"/>
    <w:rsid w:val="00336CDD"/>
    <w:rsid w:val="003D7DE5"/>
    <w:rsid w:val="00532A43"/>
    <w:rsid w:val="00532A89"/>
    <w:rsid w:val="005A51AB"/>
    <w:rsid w:val="00633EDC"/>
    <w:rsid w:val="007548B0"/>
    <w:rsid w:val="007A579D"/>
    <w:rsid w:val="007F742A"/>
    <w:rsid w:val="00801167"/>
    <w:rsid w:val="00884063"/>
    <w:rsid w:val="009B6B29"/>
    <w:rsid w:val="009F7FB7"/>
    <w:rsid w:val="00B84FE1"/>
    <w:rsid w:val="00BD04AE"/>
    <w:rsid w:val="00C03639"/>
    <w:rsid w:val="00C41031"/>
    <w:rsid w:val="00CE2360"/>
    <w:rsid w:val="00DC6FDE"/>
    <w:rsid w:val="00F551B0"/>
    <w:rsid w:val="00FB5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2216D2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016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0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A639B8C-F513-4955-9D66-B0D6CB282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4</Pages>
  <Words>569</Words>
  <Characters>2849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3</cp:revision>
  <dcterms:created xsi:type="dcterms:W3CDTF">2023-03-21T10:15:00Z</dcterms:created>
  <dcterms:modified xsi:type="dcterms:W3CDTF">2023-03-21T10:15:00Z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